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widowControl/>
        <w:spacing w:after="231" w:afterLines="50" w:line="500" w:lineRule="exact"/>
        <w:ind w:hanging="5"/>
        <w:jc w:val="center"/>
        <w:outlineLvl w:val="0"/>
        <w:rPr>
          <w:rFonts w:ascii="华文中宋" w:hAnsi="华文中宋" w:eastAsia="华文中宋"/>
          <w:b/>
          <w:bCs/>
          <w:kern w:val="0"/>
          <w:sz w:val="36"/>
          <w:szCs w:val="36"/>
        </w:rPr>
      </w:pPr>
      <w:bookmarkStart w:id="0" w:name="_Toc386536736"/>
      <w:bookmarkStart w:id="1" w:name="_Toc324769578"/>
      <w:bookmarkStart w:id="2" w:name="_Toc18042"/>
      <w:bookmarkStart w:id="3" w:name="_Toc11548"/>
      <w:bookmarkStart w:id="4" w:name="_Toc7018"/>
      <w:bookmarkStart w:id="5" w:name="_Toc448503538"/>
      <w:bookmarkStart w:id="6" w:name="_Toc104443976"/>
      <w:bookmarkStart w:id="7" w:name="_Toc8333337"/>
      <w:bookmarkStart w:id="8" w:name="_Toc31854"/>
      <w:bookmarkStart w:id="9" w:name="_Toc26369"/>
      <w:bookmarkStart w:id="10" w:name="_Toc6404"/>
      <w:r>
        <w:rPr>
          <w:rFonts w:ascii="华文中宋" w:hAnsi="华文中宋" w:eastAsia="华文中宋"/>
          <w:b/>
          <w:bCs/>
          <w:kern w:val="0"/>
          <w:sz w:val="36"/>
          <w:szCs w:val="36"/>
        </w:rPr>
        <w:t>部门预算数字化项目可行性研究报告编制大纲</w:t>
      </w:r>
      <w:bookmarkEnd w:id="0"/>
      <w:bookmarkEnd w:id="1"/>
      <w:bookmarkEnd w:id="2"/>
      <w:bookmarkEnd w:id="3"/>
      <w:bookmarkEnd w:id="4"/>
      <w:bookmarkEnd w:id="5"/>
      <w:bookmarkEnd w:id="6"/>
      <w:bookmarkStart w:id="11" w:name="_Toc73830915"/>
      <w:bookmarkStart w:id="12" w:name="_Toc73831468"/>
      <w:bookmarkStart w:id="13" w:name="_Toc15606"/>
      <w:bookmarkStart w:id="14" w:name="_Toc104443977"/>
      <w:bookmarkStart w:id="15" w:name="_Toc73952565"/>
    </w:p>
    <w:p>
      <w:pPr>
        <w:keepNext/>
        <w:widowControl/>
        <w:spacing w:after="231" w:afterLines="50" w:line="500" w:lineRule="exact"/>
        <w:ind w:hanging="5"/>
        <w:jc w:val="center"/>
        <w:outlineLvl w:val="0"/>
        <w:rPr>
          <w:rFonts w:ascii="华文中宋" w:hAnsi="华文中宋" w:eastAsia="华文中宋"/>
          <w:b/>
          <w:bCs/>
          <w:kern w:val="0"/>
          <w:sz w:val="36"/>
          <w:szCs w:val="36"/>
        </w:rPr>
      </w:pPr>
      <w:bookmarkStart w:id="16" w:name="_Toc28055"/>
      <w:bookmarkStart w:id="17" w:name="_Toc27351"/>
      <w:bookmarkStart w:id="18" w:name="_Toc1651"/>
      <w:bookmarkStart w:id="19" w:name="_Toc8796"/>
      <w:r>
        <w:rPr>
          <w:rFonts w:ascii="华文中宋" w:hAnsi="华文中宋" w:eastAsia="华文中宋"/>
          <w:b/>
          <w:bCs/>
          <w:kern w:val="0"/>
          <w:sz w:val="36"/>
          <w:szCs w:val="36"/>
        </w:rPr>
        <w:t>（2022版）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第一章  单位概况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（一）业务需求单位概况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1.业务需求单位名称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2.业务需求单位概况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ab/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要求：描述业务需求单位与此项目相关的职能。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（二）项目单位概况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ab/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要求：描述项目单位名称与职责。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注：如业务需求单位和项目实施单位一致，可合并。</w:t>
      </w: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第二章  项目概述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1.项目名称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2.项目建设单位及负责人（A类项目需增加“业务需求单位及负责人”）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3.项目建设的背景及依据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要求：建设背景应说明项目的由来和建设原因以及与相关规划的关系。须摘要列举相关文件中与本项目有关的文字，并将文件全文作为附件报送。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4.项目建设目标、内容、建设周期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5.项目效益、项目风险与对策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要求：对项目的经济和社会效益进行定量、定性分析。提出完成该项目的主要风险和相应的对策。</w:t>
      </w: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Calibri" w:eastAsia="仿宋_GB2312"/>
          <w:sz w:val="28"/>
          <w:szCs w:val="28"/>
        </w:rPr>
        <w:t>6.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业务绩效考核目标</w:t>
      </w: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7.技术绩效考核目标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8.投资概况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要求：如有配套资金需说明其来源和金额。</w:t>
      </w: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第三章  信息化现状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1.单位或本领域信息化建设的整体框架规划或设想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2.现有应用系统的情况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要求：说明各系统的平台、功能、应用范围，以及与机构职责和业务的关系。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3．拟建项目与已有系统的关系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要求：说明拟建项目与本单位信息化规划的关系。对具有公共平台、跨部门特点的项目，还应说明拟建项目与其他相关单位已有系统的关系，在全市信息化转型发展总体规划中的作用和地位。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4.现有网络、设备以及其他信息资源情况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用网络拓扑图说明现有网络结构；如涉及专网整合的，结合专网整合要求和计划，详细描述整合方案。列举在网络、主机、存储等方面已有的主要硬件设备、数据库软件和中间件等软硬件产品或云资源部署情况。说明已有的数据库情况，主要数据项、数据来源、数据量等</w:t>
      </w: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第四章  项目建设必要性及需求分析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1.项目建设必要性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2.建设目标需求分析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要求：从业务、功能等方面说明项目建设的预期目标并与现状进行对比。根据建设目标，列出作为本项目验收的标准、具体指标和内容。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3.业务功能、业务流程、业务量分析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要求：列举并描述系统将要实现的各项业务功能。画出系统支持实现的业务流程图，说明对原业务流程的优化情况。根据实际情况测算系统运行时将达到的业务量。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4.信息量分析与预测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要求：通过分析系统应用范围、高峰时段的用户数、系统的交易量和主服务器所需的TPC－C值；得出网络数据流量峰值、高峰时段平均系统交互量和系统存储量。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5.系统功能与性能需求分析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要求：结合新的业务需求，分析系统需要具备的功能和性能，列举具体的性能指标。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6.安全需求分析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要求：分析系统的安全风险，对信息系统安全等级给予准确定位。针对项目建设内容中涉及人脸识别等生物信息技术应用的，需进行应用安全自评。</w:t>
      </w: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第五章  项目设计方案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1.建设目标、规模与内容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要求：从业务、功能和效益等方面说明项目建设的预期目标并与现状进行对比。如分期建设的，说明项目总体目标和分期目标，总体建设任务与分期建设内容，着重说明本期建设目标与建设内容。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2.标准规范建设内容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要求：本项目建设采用或需建立的有关规范和标准，包括数据标准和与建设内容有关的各类标准。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3.数据分析和数据库设计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要求：分析数据产生、处理和存储的全过程。数据库设计须有数据内容分析、数据量分析、输入输出分析及数据库选型分析。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4.应用系统设计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分析应用系统采用的技术架构，列出需开发的应用系统，划分各系统所含的子系统及功能模块，画出系统详细的功能模块图，分别描述其具体功能，明确各子系统（或功能模块）属新开发或对原有系统进行更新升级的属性。说明各子系统对优化业务流程、提高工作效率的作用。并根据单位政务信息系统整合方案，并从“统一门户集成、统一接入管理、统一用户管理、统一授权管理、统一资源管理、统一安全防护”六个方面分析拟建项目是否符合“六个统一”的原则。如建设政务服务移动端，需结合具体要求，分析拟建项目是否符合整合要求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5.安全系统设计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要求：根据安全等级的要求进行系统安全保障设计，如项目建设内容中涉及人脸识别等生物信息技术应用的，在开展应用安全自评的基础上，提出具体的安全保障措施。</w:t>
      </w:r>
    </w:p>
    <w:p>
      <w:pPr>
        <w:widowControl/>
        <w:adjustRightInd w:val="0"/>
        <w:spacing w:line="500" w:lineRule="exact"/>
        <w:ind w:firstLine="562" w:firstLineChars="200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非电子政务云部署项目请参照6——15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6.存储系统设计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要求：分析系统正常运行时的动态数据存储量和3年内数据存储总量，对存储设备作选型分析。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7.终端系统及接口设计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要求：明确与其他信息系统进行数据交换、数据共享的具体内容，说明系统接口的方案、共享机制。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8.网络系统设计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要求：画出网络拓扑图，表明网络设备型号与数量，给出带宽、信息点数量等。拟建网络如与市公务网、市政务外网有关，须具体说明。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9.备份系统设计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要求：如选择灾备，须说明与市灾备中心的关系。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10.其它系统设计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要求：逐一说明建设内容、设备选型理由和配置要求。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11.系统配置及软硬件选型分析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要求：分析所要购置的软硬件设备的选型理由，对核心和主要设备列出详细的配置要求。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12.系统软硬件配置清单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要求：以表格形式分类列出设备名称、型号、配置、数量。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13.系统软硬件物理部署方案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要求：画出布置图，在图上标明物理位置和数量。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14.机房及配套工程设计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要求：画出机房布置图，明确机房建设的要求、面积等。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15.环保、消防、职业安全卫生和节能措施的设计</w:t>
      </w:r>
    </w:p>
    <w:p>
      <w:pPr>
        <w:widowControl/>
        <w:adjustRightInd w:val="0"/>
        <w:spacing w:line="500" w:lineRule="exact"/>
        <w:ind w:firstLine="562" w:firstLineChars="200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ascii="仿宋_GB2312" w:hAnsi="宋体" w:eastAsia="仿宋_GB2312"/>
          <w:b/>
          <w:kern w:val="0"/>
          <w:sz w:val="28"/>
          <w:szCs w:val="28"/>
        </w:rPr>
        <w:t>电子政务云部署项目参照1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6</w:t>
      </w:r>
      <w:r>
        <w:rPr>
          <w:rFonts w:ascii="仿宋_GB2312" w:hAnsi="宋体" w:eastAsia="仿宋_GB2312"/>
          <w:b/>
          <w:kern w:val="0"/>
          <w:sz w:val="28"/>
          <w:szCs w:val="28"/>
        </w:rPr>
        <w:t>——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18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16.计算资源服务设计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要求</w:t>
      </w:r>
      <w:r>
        <w:rPr>
          <w:rFonts w:hint="eastAsia" w:ascii="仿宋_GB2312" w:hAnsi="宋体" w:eastAsia="仿宋_GB2312"/>
          <w:kern w:val="0"/>
          <w:sz w:val="28"/>
          <w:szCs w:val="28"/>
        </w:rPr>
        <w:t>：新建项目</w:t>
      </w:r>
      <w:r>
        <w:rPr>
          <w:rFonts w:ascii="仿宋_GB2312" w:hAnsi="宋体" w:eastAsia="仿宋_GB2312"/>
          <w:kern w:val="0"/>
          <w:sz w:val="28"/>
          <w:szCs w:val="28"/>
        </w:rPr>
        <w:t>分析系统所需的各项物理机和虚机资源</w:t>
      </w:r>
      <w:r>
        <w:rPr>
          <w:rFonts w:hint="eastAsia" w:ascii="仿宋_GB2312" w:hAnsi="宋体" w:eastAsia="仿宋_GB2312"/>
          <w:kern w:val="0"/>
          <w:sz w:val="28"/>
          <w:szCs w:val="28"/>
        </w:rPr>
        <w:t>，</w:t>
      </w:r>
      <w:r>
        <w:rPr>
          <w:rFonts w:ascii="仿宋_GB2312" w:hAnsi="宋体" w:eastAsia="仿宋_GB2312"/>
          <w:kern w:val="0"/>
          <w:sz w:val="28"/>
          <w:szCs w:val="28"/>
        </w:rPr>
        <w:t>列出CPU</w:t>
      </w:r>
      <w:r>
        <w:rPr>
          <w:rFonts w:hint="eastAsia" w:ascii="仿宋_GB2312" w:hAnsi="宋体" w:eastAsia="仿宋_GB2312"/>
          <w:kern w:val="0"/>
          <w:sz w:val="28"/>
          <w:szCs w:val="28"/>
        </w:rPr>
        <w:t>、</w:t>
      </w:r>
      <w:r>
        <w:rPr>
          <w:rFonts w:ascii="仿宋_GB2312" w:hAnsi="宋体" w:eastAsia="仿宋_GB2312"/>
          <w:kern w:val="0"/>
          <w:sz w:val="28"/>
          <w:szCs w:val="28"/>
        </w:rPr>
        <w:t>内存等的选型依据</w:t>
      </w:r>
      <w:r>
        <w:rPr>
          <w:rFonts w:hint="eastAsia" w:ascii="仿宋_GB2312" w:hAnsi="宋体" w:eastAsia="仿宋_GB2312"/>
          <w:kern w:val="0"/>
          <w:sz w:val="28"/>
          <w:szCs w:val="28"/>
        </w:rPr>
        <w:t>并明确各台服务器（物理机和虚机）的业务用途。升级改造项目，详细说明原项目现有</w:t>
      </w:r>
      <w:r>
        <w:rPr>
          <w:rFonts w:ascii="仿宋_GB2312" w:hAnsi="宋体" w:eastAsia="仿宋_GB2312"/>
          <w:kern w:val="0"/>
          <w:sz w:val="28"/>
          <w:szCs w:val="28"/>
        </w:rPr>
        <w:t>虚机资源和资源的利用率</w:t>
      </w:r>
      <w:r>
        <w:rPr>
          <w:rFonts w:hint="eastAsia" w:ascii="仿宋_GB2312" w:hAnsi="宋体" w:eastAsia="仿宋_GB2312"/>
          <w:kern w:val="0"/>
          <w:sz w:val="28"/>
          <w:szCs w:val="28"/>
        </w:rPr>
        <w:t>，</w:t>
      </w:r>
      <w:r>
        <w:rPr>
          <w:rFonts w:ascii="仿宋_GB2312" w:hAnsi="宋体" w:eastAsia="仿宋_GB2312"/>
          <w:kern w:val="0"/>
          <w:sz w:val="28"/>
          <w:szCs w:val="28"/>
        </w:rPr>
        <w:t>并说明资源增加的理由</w:t>
      </w:r>
      <w:r>
        <w:rPr>
          <w:rFonts w:hint="eastAsia" w:ascii="仿宋_GB2312" w:hAnsi="宋体" w:eastAsia="仿宋_GB2312"/>
          <w:kern w:val="0"/>
          <w:sz w:val="28"/>
          <w:szCs w:val="28"/>
        </w:rPr>
        <w:t>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17.存储资源服务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ascii="仿宋_GB2312" w:hAnsi="宋体" w:eastAsia="仿宋_GB2312"/>
          <w:kern w:val="0"/>
          <w:sz w:val="28"/>
          <w:szCs w:val="28"/>
        </w:rPr>
        <w:t>要求</w:t>
      </w:r>
      <w:r>
        <w:rPr>
          <w:rFonts w:hint="eastAsia" w:ascii="仿宋_GB2312" w:hAnsi="宋体" w:eastAsia="仿宋_GB2312"/>
          <w:kern w:val="0"/>
          <w:sz w:val="28"/>
          <w:szCs w:val="28"/>
        </w:rPr>
        <w:t>：新建项目根据数据量分析应用存储空间、数据库存储、NFS/CIFS 存储空间的估算依据。如升级改造项目，详细说明原项目现有存储空间和利用率，并根据新增需求说明增加的理由。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18.终端系统及接口设计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要求：明确与其他信息系统进行数据交换、数据共享的具体内容，说明系统接口的方案、共享机制。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19.数据服务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要求：具体描述服务内容和费用估算依据。</w:t>
      </w: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第六章  项目预算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1.预算编制说明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2.项目软硬件购置及应用系统开发投资估算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要求：以表格形式分类列出购置设备名称、型号、配置、数量、单价、总价、备注说明；软件开发要指明开发工作量和单价。</w:t>
      </w:r>
    </w:p>
    <w:p>
      <w:pPr>
        <w:widowControl/>
        <w:adjustRightInd w:val="0"/>
        <w:spacing w:line="500" w:lineRule="exact"/>
        <w:ind w:firstLine="562" w:firstLineChars="200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注：如项目预算中涉及</w:t>
      </w:r>
      <w:r>
        <w:rPr>
          <w:rFonts w:ascii="仿宋_GB2312" w:hAnsi="宋体" w:eastAsia="仿宋_GB2312"/>
          <w:b/>
          <w:kern w:val="0"/>
          <w:sz w:val="28"/>
          <w:szCs w:val="28"/>
        </w:rPr>
        <w:t>商密相关建设内容或改造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费用，根据上海市密码管理局沪密局</w:t>
      </w:r>
      <w:r>
        <w:rPr>
          <w:rFonts w:hint="eastAsia" w:ascii="仿宋_GB2312" w:hAnsi="宋体" w:cs="宋体"/>
          <w:b/>
          <w:kern w:val="0"/>
          <w:sz w:val="28"/>
          <w:szCs w:val="28"/>
        </w:rPr>
        <w:t>﹝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2021</w:t>
      </w:r>
      <w:r>
        <w:rPr>
          <w:rFonts w:hint="eastAsia" w:ascii="仿宋_GB2312" w:hAnsi="宋体" w:cs="宋体"/>
          <w:b/>
          <w:kern w:val="0"/>
          <w:sz w:val="28"/>
          <w:szCs w:val="28"/>
        </w:rPr>
        <w:t>﹞</w:t>
      </w:r>
      <w:r>
        <w:rPr>
          <w:rFonts w:ascii="仿宋_GB2312" w:hAnsi="宋体" w:eastAsia="仿宋_GB2312"/>
          <w:b/>
          <w:kern w:val="0"/>
          <w:sz w:val="28"/>
          <w:szCs w:val="28"/>
        </w:rPr>
        <w:t>5号文要求，《重要信息系统密码应用方案》和《密码应用安全性评估报告》随项目可行性研究报告一并上报，作为相关预算的申报依据。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3.项目预算清单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要求：按投资预算分类汇总清单。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4.预算使用计划</w:t>
      </w: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第七章  项目建设与运行管理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1.领导和管理机构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要求：明确项目建设的组织机构，项目领导小组、项目实施小组名单职责等。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2.运行维护方式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要求：分析系统运行维护的保障，明确系统运行维护的单位或部门，有外包维护需求的，应列出外包服务的设备、内容和外包服务的要求。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3.项目招标方案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4.项目建设周期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5.项目具体实施进度、质量、资金管理方案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6.相关管理制度</w:t>
      </w:r>
    </w:p>
    <w:p>
      <w:pPr>
        <w:widowControl/>
        <w:adjustRightInd w:val="0"/>
        <w:spacing w:line="500" w:lineRule="exact"/>
        <w:ind w:firstLine="560" w:firstLineChars="200"/>
        <w:rPr>
          <w:rFonts w:ascii="黑体" w:hAnsi="宋体" w:eastAsia="黑体"/>
          <w:kern w:val="0"/>
          <w:sz w:val="28"/>
          <w:szCs w:val="28"/>
        </w:rPr>
      </w:pPr>
      <w:r>
        <w:rPr>
          <w:rFonts w:hint="eastAsia" w:ascii="黑体" w:hAnsi="宋体" w:eastAsia="黑体"/>
          <w:kern w:val="0"/>
          <w:sz w:val="28"/>
          <w:szCs w:val="28"/>
        </w:rPr>
        <w:t>第八章  其他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1.项目预算编制有关的政策、技术、经济资料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2.系统网络拓扑图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3.系统软硬件物理布置图</w:t>
      </w:r>
    </w:p>
    <w:p>
      <w:pPr>
        <w:widowControl/>
        <w:adjustRightInd w:val="0"/>
        <w:spacing w:line="500" w:lineRule="exact"/>
        <w:ind w:firstLine="560" w:firstLineChars="200"/>
        <w:rPr>
          <w:rFonts w:ascii="仿宋_GB2312" w:hAnsi="宋体" w:eastAsia="仿宋_GB2312"/>
          <w:kern w:val="0"/>
          <w:sz w:val="28"/>
          <w:szCs w:val="28"/>
        </w:rPr>
      </w:pPr>
    </w:p>
    <w:p>
      <w:pPr>
        <w:widowControl/>
        <w:adjustRightInd w:val="0"/>
        <w:spacing w:line="500" w:lineRule="exact"/>
        <w:ind w:firstLine="562" w:firstLineChars="200"/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注：本编制大纲可根据项目的具体情况做</w:t>
      </w:r>
      <w:r>
        <w:rPr>
          <w:rFonts w:ascii="仿宋_GB2312" w:hAnsi="宋体" w:eastAsia="仿宋_GB2312"/>
          <w:b/>
          <w:kern w:val="0"/>
          <w:sz w:val="28"/>
          <w:szCs w:val="28"/>
        </w:rPr>
        <w:t>适当调整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。</w:t>
      </w:r>
    </w:p>
    <w:p>
      <w:pPr>
        <w:widowControl/>
        <w:jc w:val="left"/>
        <w:rPr>
          <w:rFonts w:ascii="Times New Roman" w:hAnsi="黑体" w:eastAsia="黑体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462" w:charSpace="0"/>
        </w:sectPr>
      </w:pPr>
      <w:r>
        <w:rPr>
          <w:rFonts w:eastAsia="方正小标宋简体"/>
          <w:sz w:val="34"/>
          <w:szCs w:val="34"/>
        </w:rPr>
        <w:br w:type="page"/>
      </w:r>
    </w:p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9375350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YTZiYTU0ZTUwMzdlODY3NjE0NGFjZDczNzI3MGIifQ=="/>
  </w:docVars>
  <w:rsids>
    <w:rsidRoot w:val="00000000"/>
    <w:rsid w:val="317B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仿宋" w:eastAsia="仿宋" w:hAnsiTheme="minorHAnsi" w:cstheme="minorBidi"/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2022-11-08T06:07:09Z</dcterms:created>
  <dc:creator>ThinkPad</dc:creator>
  <cp:lastModifiedBy>顾言</cp:lastModifiedBy>
  <dcterms:modified xsi:type="dcterms:W3CDTF">2022-11-08T06:09:04Z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1039890A14474DFBA6B72CD327885547</vt:lpwstr>
  </property>
</Properties>
</file>